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A255" w14:textId="77777777" w:rsidR="0053738C" w:rsidRDefault="0053738C">
      <w:pPr>
        <w:spacing w:line="360" w:lineRule="auto"/>
        <w:rPr>
          <w:rFonts w:ascii="Arial" w:eastAsia="Arial" w:hAnsi="Arial" w:cs="Arial"/>
          <w:sz w:val="20"/>
          <w:szCs w:val="20"/>
          <w:lang w:val="de-DE"/>
        </w:rPr>
      </w:pPr>
    </w:p>
    <w:p w14:paraId="600AB61B" w14:textId="77777777" w:rsidR="00DB25CC" w:rsidRPr="00B52D9A" w:rsidRDefault="00DB25CC">
      <w:pPr>
        <w:spacing w:line="360" w:lineRule="auto"/>
        <w:rPr>
          <w:rFonts w:ascii="Arial" w:eastAsia="Arial" w:hAnsi="Arial" w:cs="Arial"/>
          <w:sz w:val="20"/>
          <w:szCs w:val="20"/>
          <w:lang w:val="de-DE"/>
        </w:rPr>
      </w:pPr>
    </w:p>
    <w:p w14:paraId="770F52D2" w14:textId="0D233112" w:rsidR="0064434A" w:rsidRPr="0064434A" w:rsidRDefault="00684DA8" w:rsidP="0064434A">
      <w:pPr>
        <w:pBdr>
          <w:top w:val="nil"/>
          <w:left w:val="nil"/>
          <w:bottom w:val="nil"/>
          <w:right w:val="nil"/>
          <w:between w:val="nil"/>
        </w:pBdr>
        <w:rPr>
          <w:rFonts w:ascii="Arial" w:eastAsia="Arial" w:hAnsi="Arial" w:cs="Arial"/>
          <w:b/>
          <w:smallCaps/>
          <w:sz w:val="52"/>
          <w:szCs w:val="52"/>
          <w:lang w:val="en-US"/>
        </w:rPr>
      </w:pPr>
      <w:r>
        <w:rPr>
          <w:rFonts w:ascii="Arial" w:eastAsia="Arial" w:hAnsi="Arial" w:cs="Arial"/>
          <w:b/>
          <w:smallCaps/>
          <w:sz w:val="52"/>
          <w:szCs w:val="52"/>
          <w:lang w:val="en-US"/>
        </w:rPr>
        <w:t>ALL YOU CAN BE!</w:t>
      </w:r>
      <w:r>
        <w:rPr>
          <w:rFonts w:ascii="Arial" w:eastAsia="Arial" w:hAnsi="Arial" w:cs="Arial"/>
          <w:b/>
          <w:smallCaps/>
          <w:sz w:val="52"/>
          <w:szCs w:val="52"/>
          <w:lang w:val="en-US"/>
        </w:rPr>
        <w:br/>
      </w:r>
      <w:r w:rsidR="0064434A" w:rsidRPr="0064434A">
        <w:rPr>
          <w:rFonts w:ascii="Arial" w:eastAsia="Arial" w:hAnsi="Arial" w:cs="Arial"/>
          <w:b/>
          <w:smallCaps/>
          <w:sz w:val="52"/>
          <w:szCs w:val="52"/>
          <w:lang w:val="en-US"/>
        </w:rPr>
        <w:t>EURYDIKE UND ORPHEUS</w:t>
      </w:r>
    </w:p>
    <w:p w14:paraId="351D1E38" w14:textId="401D247D" w:rsidR="0053738C" w:rsidRDefault="0064434A">
      <w:pPr>
        <w:pBdr>
          <w:top w:val="nil"/>
          <w:left w:val="nil"/>
          <w:bottom w:val="nil"/>
          <w:right w:val="nil"/>
          <w:between w:val="nil"/>
        </w:pBdr>
        <w:spacing w:line="360" w:lineRule="auto"/>
        <w:rPr>
          <w:rFonts w:ascii="Arial" w:eastAsia="Arial" w:hAnsi="Arial" w:cs="Arial"/>
          <w:b/>
          <w:sz w:val="20"/>
          <w:szCs w:val="20"/>
          <w:lang w:val="de-DE"/>
        </w:rPr>
      </w:pPr>
      <w:r w:rsidRPr="0064434A">
        <w:rPr>
          <w:rFonts w:ascii="Arial" w:eastAsia="Arial" w:hAnsi="Arial" w:cs="Arial"/>
          <w:b/>
          <w:sz w:val="20"/>
          <w:szCs w:val="20"/>
          <w:lang w:val="de-DE"/>
        </w:rPr>
        <w:t>MAX MERKER &amp; AARON HITZ</w:t>
      </w:r>
      <w:r w:rsidR="00AB4EDD">
        <w:rPr>
          <w:rFonts w:ascii="Arial" w:eastAsia="Arial" w:hAnsi="Arial" w:cs="Arial"/>
          <w:b/>
          <w:sz w:val="20"/>
          <w:szCs w:val="20"/>
          <w:lang w:val="de-DE"/>
        </w:rPr>
        <w:t xml:space="preserve"> | Uraufführung</w:t>
      </w:r>
    </w:p>
    <w:p w14:paraId="186F5167" w14:textId="77777777" w:rsidR="0064434A" w:rsidRPr="00B52D9A" w:rsidRDefault="0064434A">
      <w:pPr>
        <w:pBdr>
          <w:top w:val="nil"/>
          <w:left w:val="nil"/>
          <w:bottom w:val="nil"/>
          <w:right w:val="nil"/>
          <w:between w:val="nil"/>
        </w:pBdr>
        <w:spacing w:line="360" w:lineRule="auto"/>
        <w:rPr>
          <w:rFonts w:ascii="Arial" w:eastAsia="Arial" w:hAnsi="Arial" w:cs="Arial"/>
          <w:color w:val="000000"/>
          <w:sz w:val="20"/>
          <w:szCs w:val="20"/>
          <w:lang w:val="de-DE"/>
        </w:rPr>
      </w:pPr>
    </w:p>
    <w:p w14:paraId="391D1460" w14:textId="403F0A01" w:rsidR="0053738C" w:rsidRPr="00B52D9A" w:rsidRDefault="00EE42F4">
      <w:pPr>
        <w:tabs>
          <w:tab w:val="left" w:pos="2410"/>
        </w:tabs>
        <w:spacing w:line="320" w:lineRule="auto"/>
        <w:rPr>
          <w:rFonts w:ascii="Arial" w:eastAsia="Arial" w:hAnsi="Arial" w:cs="Arial"/>
          <w:b/>
          <w:sz w:val="28"/>
          <w:szCs w:val="28"/>
          <w:lang w:val="de-DE"/>
        </w:rPr>
      </w:pPr>
      <w:r>
        <w:rPr>
          <w:rFonts w:ascii="Arial" w:eastAsia="Arial" w:hAnsi="Arial" w:cs="Arial"/>
          <w:b/>
          <w:sz w:val="28"/>
          <w:szCs w:val="28"/>
          <w:lang w:val="de-DE"/>
        </w:rPr>
        <w:t xml:space="preserve">ab </w:t>
      </w:r>
      <w:r w:rsidR="00AB4EDD">
        <w:rPr>
          <w:rFonts w:ascii="Arial" w:eastAsia="Arial" w:hAnsi="Arial" w:cs="Arial"/>
          <w:b/>
          <w:sz w:val="28"/>
          <w:szCs w:val="28"/>
          <w:lang w:val="de-DE"/>
        </w:rPr>
        <w:t>Freitag</w:t>
      </w:r>
      <w:r>
        <w:rPr>
          <w:rFonts w:ascii="Arial" w:eastAsia="Arial" w:hAnsi="Arial" w:cs="Arial"/>
          <w:b/>
          <w:sz w:val="28"/>
          <w:szCs w:val="28"/>
          <w:lang w:val="de-DE"/>
        </w:rPr>
        <w:t xml:space="preserve">, </w:t>
      </w:r>
      <w:r w:rsidR="00AB4EDD">
        <w:rPr>
          <w:rFonts w:ascii="Arial" w:eastAsia="Arial" w:hAnsi="Arial" w:cs="Arial"/>
          <w:b/>
          <w:sz w:val="28"/>
          <w:szCs w:val="28"/>
          <w:lang w:val="de-DE"/>
        </w:rPr>
        <w:t>8</w:t>
      </w:r>
      <w:r w:rsidR="00535E60" w:rsidRPr="00B52D9A">
        <w:rPr>
          <w:rFonts w:ascii="Arial" w:eastAsia="Arial" w:hAnsi="Arial" w:cs="Arial"/>
          <w:b/>
          <w:sz w:val="28"/>
          <w:szCs w:val="28"/>
          <w:lang w:val="de-DE"/>
        </w:rPr>
        <w:t>.</w:t>
      </w:r>
      <w:r w:rsidR="00AB4EDD">
        <w:rPr>
          <w:rFonts w:ascii="Arial" w:eastAsia="Arial" w:hAnsi="Arial" w:cs="Arial"/>
          <w:b/>
          <w:sz w:val="28"/>
          <w:szCs w:val="28"/>
          <w:lang w:val="de-DE"/>
        </w:rPr>
        <w:t xml:space="preserve"> Oktober 2021</w:t>
      </w:r>
      <w:r w:rsidR="00535E60" w:rsidRPr="00B52D9A">
        <w:rPr>
          <w:rFonts w:ascii="Arial" w:eastAsia="Arial" w:hAnsi="Arial" w:cs="Arial"/>
          <w:b/>
          <w:sz w:val="28"/>
          <w:szCs w:val="28"/>
          <w:lang w:val="de-DE"/>
        </w:rPr>
        <w:t>, 19.30 Uhr, Großes Haus</w:t>
      </w:r>
    </w:p>
    <w:p w14:paraId="2BA36C09" w14:textId="77777777" w:rsidR="0053738C" w:rsidRDefault="0053738C">
      <w:pPr>
        <w:tabs>
          <w:tab w:val="left" w:pos="2410"/>
        </w:tabs>
        <w:spacing w:line="320" w:lineRule="auto"/>
        <w:rPr>
          <w:rFonts w:ascii="Arial" w:eastAsia="Arial" w:hAnsi="Arial" w:cs="Arial"/>
          <w:sz w:val="20"/>
          <w:szCs w:val="20"/>
          <w:lang w:val="de-DE"/>
        </w:rPr>
      </w:pPr>
    </w:p>
    <w:p w14:paraId="7E91D341" w14:textId="77777777" w:rsidR="0053738C" w:rsidRDefault="0053738C">
      <w:pPr>
        <w:tabs>
          <w:tab w:val="left" w:pos="3402"/>
        </w:tabs>
        <w:spacing w:line="320" w:lineRule="auto"/>
        <w:rPr>
          <w:rFonts w:ascii="Arial" w:eastAsia="Arial" w:hAnsi="Arial" w:cs="Arial"/>
          <w:sz w:val="20"/>
          <w:szCs w:val="20"/>
          <w:lang w:val="de-DE"/>
        </w:rPr>
      </w:pPr>
    </w:p>
    <w:p w14:paraId="7C28687E" w14:textId="022D508A"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Inszenierung</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Max Merker</w:t>
      </w:r>
    </w:p>
    <w:p w14:paraId="353D954C" w14:textId="484AC785"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Bühne und Kostüm</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Martin Dolnik</w:t>
      </w:r>
    </w:p>
    <w:p w14:paraId="16955144" w14:textId="5477F355"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Puppenbau</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Clara Gil</w:t>
      </w:r>
    </w:p>
    <w:p w14:paraId="795B4A35" w14:textId="37EF5752"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Musik</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Aaron Hitz</w:t>
      </w:r>
    </w:p>
    <w:p w14:paraId="3E3ACF69" w14:textId="5D5A8116"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Körpertraining</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Nora Bichsel</w:t>
      </w:r>
    </w:p>
    <w:p w14:paraId="7133C83B" w14:textId="7BE74B97" w:rsidR="005E4F15" w:rsidRPr="005E4F15"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Dramaturgie</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Martin Bieri</w:t>
      </w:r>
    </w:p>
    <w:p w14:paraId="6A957E82" w14:textId="100B703D" w:rsidR="005E4F15" w:rsidRPr="005E4F15" w:rsidRDefault="005E4F15" w:rsidP="005E4F15">
      <w:pPr>
        <w:tabs>
          <w:tab w:val="left" w:pos="3402"/>
        </w:tabs>
        <w:spacing w:line="320" w:lineRule="auto"/>
        <w:rPr>
          <w:rFonts w:ascii="Arial" w:eastAsia="Arial" w:hAnsi="Arial" w:cs="Arial"/>
          <w:sz w:val="20"/>
          <w:szCs w:val="20"/>
          <w:lang w:val="de-DE"/>
        </w:rPr>
      </w:pPr>
    </w:p>
    <w:p w14:paraId="042343D5" w14:textId="11A96C39" w:rsidR="005E4F15" w:rsidRPr="005E4F15" w:rsidRDefault="005E4F15" w:rsidP="005E4F15">
      <w:pPr>
        <w:tabs>
          <w:tab w:val="left" w:pos="3402"/>
        </w:tabs>
        <w:spacing w:line="320" w:lineRule="auto"/>
        <w:rPr>
          <w:rFonts w:ascii="Arial" w:eastAsia="Arial" w:hAnsi="Arial" w:cs="Arial"/>
          <w:sz w:val="20"/>
          <w:szCs w:val="20"/>
          <w:lang w:val="de-DE"/>
        </w:rPr>
      </w:pPr>
      <w:r>
        <w:rPr>
          <w:rFonts w:ascii="Arial" w:eastAsia="Arial" w:hAnsi="Arial" w:cs="Arial"/>
          <w:sz w:val="20"/>
          <w:szCs w:val="20"/>
          <w:lang w:val="de-DE"/>
        </w:rPr>
        <w:t>Mit</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Aaron Hitz</w:t>
      </w:r>
    </w:p>
    <w:p w14:paraId="57EDE67E" w14:textId="6DE46A11" w:rsidR="005E4F15" w:rsidRPr="005E4F15" w:rsidRDefault="005E4F15" w:rsidP="005E4F15">
      <w:pPr>
        <w:tabs>
          <w:tab w:val="left" w:pos="3402"/>
        </w:tabs>
        <w:spacing w:line="320" w:lineRule="auto"/>
        <w:rPr>
          <w:rFonts w:ascii="Arial" w:eastAsia="Arial" w:hAnsi="Arial" w:cs="Arial"/>
          <w:sz w:val="20"/>
          <w:szCs w:val="20"/>
          <w:lang w:val="de-DE"/>
        </w:rPr>
      </w:pP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Max Merker</w:t>
      </w:r>
    </w:p>
    <w:p w14:paraId="2A71FD2B" w14:textId="099FE377" w:rsidR="00097EC6" w:rsidRDefault="005E4F15" w:rsidP="005E4F15">
      <w:pPr>
        <w:tabs>
          <w:tab w:val="left" w:pos="3402"/>
        </w:tabs>
        <w:spacing w:line="320" w:lineRule="auto"/>
        <w:rPr>
          <w:rFonts w:ascii="Arial" w:eastAsia="Arial" w:hAnsi="Arial" w:cs="Arial"/>
          <w:sz w:val="20"/>
          <w:szCs w:val="20"/>
          <w:lang w:val="de-DE"/>
        </w:rPr>
      </w:pPr>
      <w:r w:rsidRPr="005E4F15">
        <w:rPr>
          <w:rFonts w:ascii="Arial" w:eastAsia="Arial" w:hAnsi="Arial" w:cs="Arial"/>
          <w:sz w:val="20"/>
          <w:szCs w:val="20"/>
          <w:lang w:val="de-DE"/>
        </w:rPr>
        <w:t>Puppenspielerin</w:t>
      </w:r>
      <w:r>
        <w:rPr>
          <w:rFonts w:ascii="Arial" w:eastAsia="Arial" w:hAnsi="Arial" w:cs="Arial"/>
          <w:sz w:val="20"/>
          <w:szCs w:val="20"/>
          <w:lang w:val="de-DE"/>
        </w:rPr>
        <w:tab/>
      </w:r>
      <w:r>
        <w:rPr>
          <w:rFonts w:ascii="Arial" w:eastAsia="Arial" w:hAnsi="Arial" w:cs="Arial"/>
          <w:sz w:val="20"/>
          <w:szCs w:val="20"/>
          <w:lang w:val="de-DE"/>
        </w:rPr>
        <w:tab/>
      </w:r>
      <w:r w:rsidRPr="005E4F15">
        <w:rPr>
          <w:rFonts w:ascii="Arial" w:eastAsia="Arial" w:hAnsi="Arial" w:cs="Arial"/>
          <w:sz w:val="20"/>
          <w:szCs w:val="20"/>
          <w:lang w:val="de-DE"/>
        </w:rPr>
        <w:t>Clara Gil</w:t>
      </w:r>
    </w:p>
    <w:p w14:paraId="7D1E3B0B" w14:textId="6DEAE574" w:rsidR="00C21FBF" w:rsidRDefault="00C21FBF" w:rsidP="00177D72">
      <w:pPr>
        <w:tabs>
          <w:tab w:val="left" w:pos="3402"/>
        </w:tabs>
        <w:spacing w:line="320" w:lineRule="auto"/>
        <w:rPr>
          <w:rFonts w:ascii="Arial" w:eastAsia="Arial" w:hAnsi="Arial" w:cs="Arial"/>
          <w:sz w:val="20"/>
          <w:szCs w:val="20"/>
          <w:lang w:val="de-DE"/>
        </w:rPr>
      </w:pPr>
    </w:p>
    <w:p w14:paraId="67718421" w14:textId="77777777" w:rsidR="009E2F36" w:rsidRDefault="009E2F36" w:rsidP="00177D72">
      <w:pPr>
        <w:tabs>
          <w:tab w:val="left" w:pos="3402"/>
        </w:tabs>
        <w:spacing w:line="320" w:lineRule="auto"/>
        <w:rPr>
          <w:rFonts w:ascii="Arial" w:eastAsia="Arial" w:hAnsi="Arial" w:cs="Arial"/>
          <w:sz w:val="20"/>
          <w:szCs w:val="20"/>
          <w:lang w:val="de-DE"/>
        </w:rPr>
      </w:pPr>
    </w:p>
    <w:p w14:paraId="00170940" w14:textId="77777777" w:rsidR="00AA6844" w:rsidRDefault="00AA6844" w:rsidP="00325E45">
      <w:pPr>
        <w:tabs>
          <w:tab w:val="left" w:pos="3402"/>
        </w:tabs>
        <w:rPr>
          <w:rFonts w:ascii="Arial" w:eastAsia="Arial" w:hAnsi="Arial" w:cs="Arial"/>
          <w:b/>
          <w:sz w:val="20"/>
          <w:szCs w:val="20"/>
          <w:lang w:val="de-DE"/>
        </w:rPr>
      </w:pPr>
    </w:p>
    <w:p w14:paraId="46B69F42" w14:textId="6E4B599B" w:rsidR="0053738C" w:rsidRPr="00B52D9A" w:rsidRDefault="00325E45" w:rsidP="00325E45">
      <w:pPr>
        <w:tabs>
          <w:tab w:val="left" w:pos="3402"/>
        </w:tabs>
        <w:rPr>
          <w:rFonts w:ascii="Arial" w:eastAsia="Arial" w:hAnsi="Arial" w:cs="Arial"/>
          <w:b/>
          <w:sz w:val="20"/>
          <w:szCs w:val="20"/>
          <w:lang w:val="de-DE"/>
        </w:rPr>
      </w:pPr>
      <w:r>
        <w:rPr>
          <w:rFonts w:ascii="Arial" w:eastAsia="Arial" w:hAnsi="Arial" w:cs="Arial"/>
          <w:b/>
          <w:sz w:val="20"/>
          <w:szCs w:val="20"/>
          <w:lang w:val="de-DE"/>
        </w:rPr>
        <w:t>Premiere</w:t>
      </w:r>
      <w:r>
        <w:rPr>
          <w:rFonts w:ascii="Arial" w:eastAsia="Arial" w:hAnsi="Arial" w:cs="Arial"/>
          <w:b/>
          <w:sz w:val="20"/>
          <w:szCs w:val="20"/>
          <w:lang w:val="de-DE"/>
        </w:rPr>
        <w:tab/>
      </w:r>
      <w:r w:rsidR="00AA6844">
        <w:rPr>
          <w:rFonts w:ascii="Arial" w:eastAsia="Arial" w:hAnsi="Arial" w:cs="Arial"/>
          <w:b/>
          <w:sz w:val="20"/>
          <w:szCs w:val="20"/>
          <w:lang w:val="de-DE"/>
        </w:rPr>
        <w:t>Freitag, 8. Oktober 2021</w:t>
      </w:r>
      <w:r w:rsidR="00535E60" w:rsidRPr="00B52D9A">
        <w:rPr>
          <w:rFonts w:ascii="Arial" w:eastAsia="Arial" w:hAnsi="Arial" w:cs="Arial"/>
          <w:b/>
          <w:sz w:val="20"/>
          <w:szCs w:val="20"/>
          <w:lang w:val="de-DE"/>
        </w:rPr>
        <w:t xml:space="preserve">, 19.30 Uhr, Großes Haus </w:t>
      </w:r>
    </w:p>
    <w:p w14:paraId="67088C6D" w14:textId="77777777" w:rsidR="0053738C" w:rsidRPr="00B52D9A" w:rsidRDefault="0053738C">
      <w:pPr>
        <w:tabs>
          <w:tab w:val="left" w:pos="2410"/>
        </w:tabs>
        <w:rPr>
          <w:rFonts w:ascii="Arial" w:eastAsia="Arial" w:hAnsi="Arial" w:cs="Arial"/>
          <w:b/>
          <w:sz w:val="20"/>
          <w:szCs w:val="20"/>
          <w:lang w:val="de-DE"/>
        </w:rPr>
      </w:pPr>
    </w:p>
    <w:p w14:paraId="4E002F8D" w14:textId="6DE21303" w:rsidR="00FD05CA" w:rsidRDefault="00C25319" w:rsidP="00FD05CA">
      <w:pPr>
        <w:tabs>
          <w:tab w:val="left" w:pos="3431"/>
        </w:tabs>
        <w:rPr>
          <w:rFonts w:ascii="Arial" w:eastAsia="Arial" w:hAnsi="Arial" w:cs="Arial"/>
          <w:b/>
          <w:sz w:val="20"/>
          <w:szCs w:val="20"/>
          <w:lang w:val="de-DE"/>
        </w:rPr>
      </w:pPr>
      <w:r>
        <w:rPr>
          <w:rFonts w:ascii="Arial" w:eastAsia="Arial" w:hAnsi="Arial" w:cs="Arial"/>
          <w:b/>
          <w:sz w:val="20"/>
          <w:szCs w:val="20"/>
          <w:lang w:val="de-DE"/>
        </w:rPr>
        <w:t>Vorstellungen</w:t>
      </w:r>
      <w:r w:rsidR="00325E45">
        <w:rPr>
          <w:rFonts w:ascii="Arial" w:eastAsia="Arial" w:hAnsi="Arial" w:cs="Arial"/>
          <w:b/>
          <w:sz w:val="20"/>
          <w:szCs w:val="20"/>
          <w:lang w:val="de-DE"/>
        </w:rPr>
        <w:tab/>
      </w:r>
      <w:r w:rsidR="00243BDE">
        <w:rPr>
          <w:rFonts w:ascii="Arial" w:eastAsia="Arial" w:hAnsi="Arial" w:cs="Arial"/>
          <w:b/>
          <w:sz w:val="20"/>
          <w:szCs w:val="20"/>
          <w:lang w:val="de-DE"/>
        </w:rPr>
        <w:t xml:space="preserve">Sa 9.10. / Fr 15.10. / </w:t>
      </w:r>
      <w:r w:rsidR="00CE7C08">
        <w:rPr>
          <w:rFonts w:ascii="Arial" w:eastAsia="Arial" w:hAnsi="Arial" w:cs="Arial"/>
          <w:b/>
          <w:sz w:val="20"/>
          <w:szCs w:val="20"/>
          <w:lang w:val="de-DE"/>
        </w:rPr>
        <w:t>Di 19.10. / Mi 20.10.</w:t>
      </w:r>
      <w:r w:rsidR="005C64F1">
        <w:rPr>
          <w:rFonts w:ascii="Arial" w:eastAsia="Arial" w:hAnsi="Arial" w:cs="Arial"/>
          <w:b/>
          <w:sz w:val="20"/>
          <w:szCs w:val="20"/>
          <w:lang w:val="de-DE"/>
        </w:rPr>
        <w:t xml:space="preserve">, Großes Haus </w:t>
      </w:r>
    </w:p>
    <w:p w14:paraId="775DA0BB" w14:textId="04F1C31F" w:rsidR="008536C5" w:rsidRDefault="008536C5" w:rsidP="00FD05CA">
      <w:pPr>
        <w:tabs>
          <w:tab w:val="left" w:pos="3431"/>
        </w:tabs>
        <w:rPr>
          <w:rFonts w:ascii="Arial" w:eastAsia="Arial" w:hAnsi="Arial" w:cs="Arial"/>
          <w:b/>
          <w:sz w:val="20"/>
          <w:szCs w:val="20"/>
          <w:lang w:val="de-DE"/>
        </w:rPr>
      </w:pPr>
    </w:p>
    <w:p w14:paraId="49D71E0E" w14:textId="4D980298" w:rsidR="008536C5" w:rsidRPr="00B52D9A" w:rsidRDefault="008536C5" w:rsidP="00FD05CA">
      <w:pPr>
        <w:tabs>
          <w:tab w:val="left" w:pos="3431"/>
        </w:tabs>
        <w:rPr>
          <w:lang w:val="de-DE"/>
        </w:rPr>
      </w:pPr>
      <w:r>
        <w:rPr>
          <w:rFonts w:ascii="Arial" w:eastAsia="Arial" w:hAnsi="Arial" w:cs="Arial"/>
          <w:b/>
          <w:sz w:val="20"/>
          <w:szCs w:val="20"/>
          <w:lang w:val="de-DE"/>
        </w:rPr>
        <w:tab/>
        <w:t>So 17.10., 16.00 Uhr, Großes Haus</w:t>
      </w:r>
    </w:p>
    <w:p w14:paraId="26E37DFF" w14:textId="52831A91" w:rsidR="0053738C" w:rsidRPr="00B52D9A" w:rsidRDefault="00535E60" w:rsidP="00DB25CC">
      <w:pPr>
        <w:tabs>
          <w:tab w:val="left" w:pos="3431"/>
        </w:tabs>
        <w:rPr>
          <w:rFonts w:ascii="Arial" w:eastAsia="Arial" w:hAnsi="Arial" w:cs="Arial"/>
          <w:sz w:val="20"/>
          <w:szCs w:val="20"/>
          <w:lang w:val="de-DE"/>
        </w:rPr>
      </w:pPr>
      <w:r w:rsidRPr="00B52D9A">
        <w:rPr>
          <w:lang w:val="de-DE"/>
        </w:rPr>
        <w:br w:type="page"/>
      </w:r>
    </w:p>
    <w:p w14:paraId="78CC35D0" w14:textId="77777777" w:rsidR="00EB15F5" w:rsidRDefault="00EB15F5" w:rsidP="00EB15F5">
      <w:pPr>
        <w:spacing w:line="360" w:lineRule="auto"/>
        <w:rPr>
          <w:rFonts w:ascii="Arial" w:eastAsia="Arial" w:hAnsi="Arial" w:cs="Arial"/>
          <w:sz w:val="20"/>
          <w:szCs w:val="20"/>
          <w:lang w:val="de-DE"/>
        </w:rPr>
      </w:pPr>
    </w:p>
    <w:p w14:paraId="589FAD85" w14:textId="77777777" w:rsidR="00E93910" w:rsidRPr="00B52D9A" w:rsidRDefault="00E93910" w:rsidP="00EB15F5">
      <w:pPr>
        <w:spacing w:line="360" w:lineRule="auto"/>
        <w:rPr>
          <w:rFonts w:ascii="Arial" w:eastAsia="Arial" w:hAnsi="Arial" w:cs="Arial"/>
          <w:sz w:val="20"/>
          <w:szCs w:val="20"/>
          <w:lang w:val="de-DE"/>
        </w:rPr>
      </w:pPr>
    </w:p>
    <w:p w14:paraId="73BF8656" w14:textId="6E412433" w:rsidR="0064434A" w:rsidRPr="005E4F15" w:rsidRDefault="0008084C" w:rsidP="0064434A">
      <w:pPr>
        <w:pBdr>
          <w:top w:val="nil"/>
          <w:left w:val="nil"/>
          <w:bottom w:val="nil"/>
          <w:right w:val="nil"/>
          <w:between w:val="nil"/>
        </w:pBdr>
        <w:rPr>
          <w:rFonts w:ascii="Arial" w:eastAsia="Arial" w:hAnsi="Arial" w:cs="Arial"/>
          <w:b/>
          <w:smallCaps/>
          <w:sz w:val="52"/>
          <w:szCs w:val="52"/>
          <w:lang w:val="de-DE"/>
        </w:rPr>
      </w:pPr>
      <w:r>
        <w:rPr>
          <w:rFonts w:ascii="Arial" w:eastAsia="Arial" w:hAnsi="Arial" w:cs="Arial"/>
          <w:b/>
          <w:smallCaps/>
          <w:sz w:val="52"/>
          <w:szCs w:val="52"/>
          <w:lang w:val="de-DE"/>
        </w:rPr>
        <w:t>ALL YOU CAN BE!</w:t>
      </w:r>
      <w:r>
        <w:rPr>
          <w:rFonts w:ascii="Arial" w:eastAsia="Arial" w:hAnsi="Arial" w:cs="Arial"/>
          <w:b/>
          <w:smallCaps/>
          <w:sz w:val="52"/>
          <w:szCs w:val="52"/>
          <w:lang w:val="de-DE"/>
        </w:rPr>
        <w:br/>
      </w:r>
      <w:r w:rsidR="0064434A" w:rsidRPr="005E4F15">
        <w:rPr>
          <w:rFonts w:ascii="Arial" w:eastAsia="Arial" w:hAnsi="Arial" w:cs="Arial"/>
          <w:b/>
          <w:smallCaps/>
          <w:sz w:val="52"/>
          <w:szCs w:val="52"/>
          <w:lang w:val="de-DE"/>
        </w:rPr>
        <w:t>EURYDIKE UND ORPHEUS</w:t>
      </w:r>
    </w:p>
    <w:p w14:paraId="159173ED" w14:textId="3C4D87A2" w:rsidR="0064434A" w:rsidRDefault="0064434A" w:rsidP="0064434A">
      <w:pPr>
        <w:pBdr>
          <w:top w:val="nil"/>
          <w:left w:val="nil"/>
          <w:bottom w:val="nil"/>
          <w:right w:val="nil"/>
          <w:between w:val="nil"/>
        </w:pBdr>
        <w:spacing w:line="360" w:lineRule="auto"/>
        <w:rPr>
          <w:rFonts w:ascii="Arial" w:eastAsia="Arial" w:hAnsi="Arial" w:cs="Arial"/>
          <w:b/>
          <w:sz w:val="20"/>
          <w:szCs w:val="20"/>
          <w:lang w:val="de-DE"/>
        </w:rPr>
      </w:pPr>
      <w:r w:rsidRPr="0064434A">
        <w:rPr>
          <w:rFonts w:ascii="Arial" w:eastAsia="Arial" w:hAnsi="Arial" w:cs="Arial"/>
          <w:b/>
          <w:sz w:val="20"/>
          <w:szCs w:val="20"/>
          <w:lang w:val="de-DE"/>
        </w:rPr>
        <w:t>MAX MERKER &amp; AARON HITZ</w:t>
      </w:r>
      <w:r w:rsidR="00AB4EDD">
        <w:rPr>
          <w:rFonts w:ascii="Arial" w:eastAsia="Arial" w:hAnsi="Arial" w:cs="Arial"/>
          <w:b/>
          <w:sz w:val="20"/>
          <w:szCs w:val="20"/>
          <w:lang w:val="de-DE"/>
        </w:rPr>
        <w:t xml:space="preserve"> | Uraufführung</w:t>
      </w:r>
    </w:p>
    <w:p w14:paraId="2311A98C" w14:textId="77777777" w:rsidR="0085685E" w:rsidRDefault="0085685E" w:rsidP="0085685E">
      <w:pPr>
        <w:pBdr>
          <w:top w:val="nil"/>
          <w:left w:val="nil"/>
          <w:bottom w:val="nil"/>
          <w:right w:val="nil"/>
          <w:between w:val="nil"/>
        </w:pBdr>
        <w:spacing w:line="360" w:lineRule="auto"/>
        <w:rPr>
          <w:rFonts w:ascii="Arial" w:eastAsia="Arial" w:hAnsi="Arial" w:cs="Arial"/>
          <w:b/>
          <w:sz w:val="20"/>
          <w:szCs w:val="20"/>
          <w:lang w:val="de-DE"/>
        </w:rPr>
      </w:pPr>
    </w:p>
    <w:p w14:paraId="7F25FB07" w14:textId="77777777" w:rsidR="00AB4EDD" w:rsidRPr="00AB4EDD" w:rsidRDefault="00AB4EDD" w:rsidP="00D67495">
      <w:pPr>
        <w:pBdr>
          <w:top w:val="nil"/>
          <w:left w:val="nil"/>
          <w:bottom w:val="nil"/>
          <w:right w:val="nil"/>
          <w:between w:val="nil"/>
        </w:pBdr>
        <w:rPr>
          <w:rFonts w:ascii="Arial" w:eastAsiaTheme="minorHAnsi" w:hAnsi="Arial" w:cs="Arial"/>
          <w:color w:val="000000"/>
          <w:sz w:val="20"/>
          <w:szCs w:val="20"/>
          <w:lang w:val="de-AT"/>
        </w:rPr>
      </w:pPr>
      <w:r w:rsidRPr="00AB4EDD">
        <w:rPr>
          <w:rFonts w:ascii="Arial" w:eastAsiaTheme="minorHAnsi" w:hAnsi="Arial" w:cs="Arial"/>
          <w:color w:val="000000"/>
          <w:sz w:val="20"/>
          <w:szCs w:val="20"/>
          <w:lang w:val="de-AT"/>
        </w:rPr>
        <w:t>Um seine Frau Eurydike im Totenreich zu suchen, steigt der Sänger Orpheus hinab in die Unterwelt, wo es ihm gelingt, mit seiner Musik die Höllenhunde und den Gott Hades zu erweichen.</w:t>
      </w:r>
    </w:p>
    <w:p w14:paraId="6F1C2916" w14:textId="77777777" w:rsidR="00AB4EDD" w:rsidRPr="00AB4EDD" w:rsidRDefault="00AB4EDD" w:rsidP="00D67495">
      <w:pPr>
        <w:pBdr>
          <w:top w:val="nil"/>
          <w:left w:val="nil"/>
          <w:bottom w:val="nil"/>
          <w:right w:val="nil"/>
          <w:between w:val="nil"/>
        </w:pBdr>
        <w:rPr>
          <w:rFonts w:ascii="Arial" w:eastAsiaTheme="minorHAnsi" w:hAnsi="Arial" w:cs="Arial"/>
          <w:color w:val="000000"/>
          <w:sz w:val="20"/>
          <w:szCs w:val="20"/>
          <w:lang w:val="de-AT"/>
        </w:rPr>
      </w:pPr>
      <w:r w:rsidRPr="00AB4EDD">
        <w:rPr>
          <w:rFonts w:ascii="Arial" w:eastAsiaTheme="minorHAnsi" w:hAnsi="Arial" w:cs="Arial"/>
          <w:color w:val="000000"/>
          <w:sz w:val="20"/>
          <w:szCs w:val="20"/>
          <w:lang w:val="de-AT"/>
        </w:rPr>
        <w:t>Eurydike darf wieder in die Welt der Lebenden – wenn Orpheus den Weg dorthin zurücklegen kann, ohne sich auch nur einmal nach seiner Geliebten umzusehen. Hat die Kunst die Macht, den Tod zu überwinden?</w:t>
      </w:r>
    </w:p>
    <w:p w14:paraId="2661206A" w14:textId="77777777" w:rsidR="00AB4EDD" w:rsidRPr="00AB4EDD" w:rsidRDefault="00AB4EDD" w:rsidP="00D67495">
      <w:pPr>
        <w:pBdr>
          <w:top w:val="nil"/>
          <w:left w:val="nil"/>
          <w:bottom w:val="nil"/>
          <w:right w:val="nil"/>
          <w:between w:val="nil"/>
        </w:pBdr>
        <w:rPr>
          <w:rFonts w:ascii="Arial" w:eastAsiaTheme="minorHAnsi" w:hAnsi="Arial" w:cs="Arial"/>
          <w:color w:val="000000"/>
          <w:sz w:val="20"/>
          <w:szCs w:val="20"/>
          <w:lang w:val="de-AT"/>
        </w:rPr>
      </w:pPr>
    </w:p>
    <w:p w14:paraId="772539E0" w14:textId="77777777" w:rsidR="00AB4EDD" w:rsidRPr="00AB4EDD" w:rsidRDefault="00AB4EDD" w:rsidP="00D67495">
      <w:pPr>
        <w:pBdr>
          <w:top w:val="nil"/>
          <w:left w:val="nil"/>
          <w:bottom w:val="nil"/>
          <w:right w:val="nil"/>
          <w:between w:val="nil"/>
        </w:pBdr>
        <w:rPr>
          <w:rFonts w:ascii="Arial" w:eastAsiaTheme="minorHAnsi" w:hAnsi="Arial" w:cs="Arial"/>
          <w:color w:val="000000"/>
          <w:sz w:val="20"/>
          <w:szCs w:val="20"/>
          <w:lang w:val="de-AT"/>
        </w:rPr>
      </w:pPr>
      <w:r w:rsidRPr="00AB4EDD">
        <w:rPr>
          <w:rFonts w:ascii="Arial" w:eastAsiaTheme="minorHAnsi" w:hAnsi="Arial" w:cs="Arial"/>
          <w:color w:val="000000"/>
          <w:sz w:val="20"/>
          <w:szCs w:val="20"/>
          <w:lang w:val="de-AT"/>
        </w:rPr>
        <w:t>Inspiriert von Pier Paolo Pasolini und in Anlehnung an die italienische Commedia dell’arte sowie das volkstümliche Marionettentheater erzählen Max Merker und Aaron Hitz – die Virtuosen des Physical Theatre – mit Unterstützung der Puppenspielerin Clara Gil den griechischen Mythos auf ihre eigene, erfrischende Weise.</w:t>
      </w:r>
    </w:p>
    <w:p w14:paraId="6A2A4F7E" w14:textId="77777777" w:rsidR="00AB4EDD" w:rsidRPr="00AB4EDD" w:rsidRDefault="00AB4EDD" w:rsidP="00D67495">
      <w:pPr>
        <w:pBdr>
          <w:top w:val="nil"/>
          <w:left w:val="nil"/>
          <w:bottom w:val="nil"/>
          <w:right w:val="nil"/>
          <w:between w:val="nil"/>
        </w:pBdr>
        <w:rPr>
          <w:rFonts w:ascii="Arial" w:eastAsiaTheme="minorHAnsi" w:hAnsi="Arial" w:cs="Arial"/>
          <w:color w:val="000000"/>
          <w:sz w:val="20"/>
          <w:szCs w:val="20"/>
          <w:lang w:val="de-AT"/>
        </w:rPr>
      </w:pPr>
      <w:r w:rsidRPr="00AB4EDD">
        <w:rPr>
          <w:rFonts w:ascii="Arial" w:eastAsiaTheme="minorHAnsi" w:hAnsi="Arial" w:cs="Arial"/>
          <w:color w:val="000000"/>
          <w:sz w:val="20"/>
          <w:szCs w:val="20"/>
          <w:lang w:val="de-AT"/>
        </w:rPr>
        <w:t>All you can be! ist ein Abend voller Musik und melancholischem Humor über die ebenso unendliche wie unmögliche Liebe und die Kraft der Kunst, die selbst die Geister der Unterwelt besänftigt. Ein Abend, der erzählt von dem menschlichen Streben, sein Schicksal nach eigenem Willen zu formen. Und ein Abend, bei dem es am Ende darum geht, was es eigentlich bedeutet, dieses Menschsein, mit all seinem Hoffen und Scheitern, dem Erschaffen und Zerstören, dem Lieben, dem Erliegen und manchmal dann doch dem Überwinden aller widrigen Konstellationen.</w:t>
      </w:r>
    </w:p>
    <w:p w14:paraId="74387E32" w14:textId="227A90E4" w:rsidR="00AB4EDD" w:rsidRDefault="00AB4EDD" w:rsidP="00D67495">
      <w:pPr>
        <w:pBdr>
          <w:top w:val="nil"/>
          <w:left w:val="nil"/>
          <w:bottom w:val="nil"/>
          <w:right w:val="nil"/>
          <w:between w:val="nil"/>
        </w:pBdr>
        <w:rPr>
          <w:rFonts w:ascii="Arial" w:eastAsiaTheme="minorHAnsi" w:hAnsi="Arial" w:cs="Arial"/>
          <w:color w:val="000000"/>
          <w:sz w:val="20"/>
          <w:szCs w:val="20"/>
          <w:lang w:val="de-AT"/>
        </w:rPr>
      </w:pPr>
    </w:p>
    <w:p w14:paraId="53153413" w14:textId="77777777" w:rsidR="0057711A" w:rsidRPr="00AB4EDD" w:rsidRDefault="0057711A" w:rsidP="00D67495">
      <w:pPr>
        <w:pBdr>
          <w:top w:val="nil"/>
          <w:left w:val="nil"/>
          <w:bottom w:val="nil"/>
          <w:right w:val="nil"/>
          <w:between w:val="nil"/>
        </w:pBdr>
        <w:rPr>
          <w:rFonts w:ascii="Arial" w:eastAsiaTheme="minorHAnsi" w:hAnsi="Arial" w:cs="Arial"/>
          <w:color w:val="000000"/>
          <w:sz w:val="20"/>
          <w:szCs w:val="20"/>
          <w:lang w:val="de-AT"/>
        </w:rPr>
      </w:pPr>
    </w:p>
    <w:p w14:paraId="77A21C19" w14:textId="0AE0903B" w:rsidR="0085685E" w:rsidRDefault="00AB4EDD" w:rsidP="00D67495">
      <w:pPr>
        <w:pBdr>
          <w:top w:val="nil"/>
          <w:left w:val="nil"/>
          <w:bottom w:val="nil"/>
          <w:right w:val="nil"/>
          <w:between w:val="nil"/>
        </w:pBdr>
        <w:rPr>
          <w:rFonts w:ascii="Arial" w:eastAsiaTheme="minorHAnsi" w:hAnsi="Arial" w:cs="Arial"/>
          <w:color w:val="000000"/>
          <w:sz w:val="20"/>
          <w:szCs w:val="20"/>
          <w:lang w:val="de-AT"/>
        </w:rPr>
      </w:pPr>
      <w:r w:rsidRPr="00AB4EDD">
        <w:rPr>
          <w:rFonts w:ascii="Arial" w:eastAsiaTheme="minorHAnsi" w:hAnsi="Arial" w:cs="Arial"/>
          <w:color w:val="000000"/>
          <w:sz w:val="20"/>
          <w:szCs w:val="20"/>
          <w:lang w:val="de-AT"/>
        </w:rPr>
        <w:t>Koproduktion mit dem TOBS Theater Orchester Biel Solothurn</w:t>
      </w:r>
    </w:p>
    <w:p w14:paraId="6409CD92" w14:textId="436B883C" w:rsidR="0031005A" w:rsidRDefault="0031005A" w:rsidP="00D67495">
      <w:pPr>
        <w:pBdr>
          <w:top w:val="nil"/>
          <w:left w:val="nil"/>
          <w:bottom w:val="nil"/>
          <w:right w:val="nil"/>
          <w:between w:val="nil"/>
        </w:pBdr>
        <w:rPr>
          <w:rFonts w:ascii="Arial" w:eastAsiaTheme="minorHAnsi" w:hAnsi="Arial" w:cs="Arial"/>
          <w:color w:val="000000"/>
          <w:sz w:val="20"/>
          <w:szCs w:val="20"/>
          <w:lang w:val="de-AT"/>
        </w:rPr>
      </w:pPr>
    </w:p>
    <w:p w14:paraId="0F5635AC" w14:textId="5A2912C7" w:rsidR="0031005A" w:rsidRDefault="0031005A" w:rsidP="00D67495">
      <w:pPr>
        <w:pBdr>
          <w:top w:val="nil"/>
          <w:left w:val="nil"/>
          <w:bottom w:val="nil"/>
          <w:right w:val="nil"/>
          <w:between w:val="nil"/>
        </w:pBdr>
        <w:rPr>
          <w:rFonts w:ascii="Arial" w:eastAsiaTheme="minorHAnsi" w:hAnsi="Arial" w:cs="Arial"/>
          <w:color w:val="000000"/>
          <w:sz w:val="20"/>
          <w:szCs w:val="20"/>
          <w:lang w:val="de-AT"/>
        </w:rPr>
      </w:pPr>
    </w:p>
    <w:p w14:paraId="74C23588" w14:textId="04BC92EC" w:rsidR="0031005A" w:rsidRDefault="0031005A" w:rsidP="00D67495">
      <w:pPr>
        <w:pBdr>
          <w:top w:val="nil"/>
          <w:left w:val="nil"/>
          <w:bottom w:val="nil"/>
          <w:right w:val="nil"/>
          <w:between w:val="nil"/>
        </w:pBdr>
        <w:rPr>
          <w:rFonts w:ascii="Arial" w:eastAsiaTheme="minorHAnsi" w:hAnsi="Arial" w:cs="Arial"/>
          <w:color w:val="000000"/>
          <w:sz w:val="20"/>
          <w:szCs w:val="20"/>
          <w:lang w:val="de-AT"/>
        </w:rPr>
      </w:pPr>
    </w:p>
    <w:p w14:paraId="515D2CF8" w14:textId="6946A113" w:rsidR="0031005A" w:rsidRDefault="0031005A" w:rsidP="00D67495">
      <w:pPr>
        <w:pBdr>
          <w:top w:val="nil"/>
          <w:left w:val="nil"/>
          <w:bottom w:val="nil"/>
          <w:right w:val="nil"/>
          <w:between w:val="nil"/>
        </w:pBdr>
        <w:rPr>
          <w:rFonts w:ascii="Arial" w:eastAsiaTheme="minorHAnsi" w:hAnsi="Arial" w:cs="Arial"/>
          <w:color w:val="000000"/>
          <w:sz w:val="20"/>
          <w:szCs w:val="20"/>
          <w:lang w:val="de-AT"/>
        </w:rPr>
      </w:pPr>
    </w:p>
    <w:p w14:paraId="559E40D3" w14:textId="0B93F0E1" w:rsidR="0031005A" w:rsidRDefault="0031005A">
      <w:pPr>
        <w:rPr>
          <w:rFonts w:ascii="Arial" w:eastAsiaTheme="minorHAnsi" w:hAnsi="Arial" w:cs="Arial"/>
          <w:color w:val="000000"/>
          <w:sz w:val="20"/>
          <w:szCs w:val="20"/>
          <w:lang w:val="de-AT"/>
        </w:rPr>
      </w:pPr>
      <w:r>
        <w:rPr>
          <w:rFonts w:ascii="Arial" w:eastAsiaTheme="minorHAnsi" w:hAnsi="Arial" w:cs="Arial"/>
          <w:color w:val="000000"/>
          <w:sz w:val="20"/>
          <w:szCs w:val="20"/>
          <w:lang w:val="de-AT"/>
        </w:rPr>
        <w:br w:type="page"/>
      </w:r>
    </w:p>
    <w:p w14:paraId="20B4844F" w14:textId="77777777" w:rsidR="0031005A" w:rsidRPr="0031005A" w:rsidRDefault="0031005A" w:rsidP="0031005A">
      <w:pPr>
        <w:pBdr>
          <w:top w:val="nil"/>
          <w:left w:val="nil"/>
          <w:bottom w:val="nil"/>
          <w:right w:val="nil"/>
          <w:between w:val="nil"/>
        </w:pBdr>
        <w:rPr>
          <w:rFonts w:ascii="Arial" w:eastAsia="Arial" w:hAnsi="Arial" w:cs="Arial"/>
          <w:b/>
          <w:color w:val="000000"/>
          <w:sz w:val="20"/>
          <w:szCs w:val="20"/>
          <w:lang w:val="de-DE"/>
        </w:rPr>
      </w:pPr>
      <w:r w:rsidRPr="0031005A">
        <w:rPr>
          <w:rFonts w:ascii="Arial" w:eastAsia="Arial" w:hAnsi="Arial" w:cs="Arial"/>
          <w:b/>
          <w:color w:val="000000"/>
          <w:sz w:val="20"/>
          <w:szCs w:val="20"/>
          <w:lang w:val="de-DE"/>
        </w:rPr>
        <w:lastRenderedPageBreak/>
        <w:t>Max Merker</w:t>
      </w:r>
    </w:p>
    <w:p w14:paraId="484484D8"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p>
    <w:p w14:paraId="07A92A83"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r w:rsidRPr="0031005A">
        <w:rPr>
          <w:rFonts w:ascii="Arial" w:eastAsia="Arial" w:hAnsi="Arial" w:cs="Arial"/>
          <w:color w:val="000000"/>
          <w:sz w:val="20"/>
          <w:szCs w:val="20"/>
          <w:lang w:val="de-DE"/>
        </w:rPr>
        <w:t>Max Merker ist freier Regisseur und Schauspieler. Er hat Schauspiel und Physical Theatre an der Folkwang Hochschule Essen studiert, sowie Philosophie und Germanistik an der FU Berlin und in Freiburg. Arbeiten führten ihn u. a. an das am Theater Oberhausen, Stadttheater Bern, Theater Luzern, Fabriktheater Rote Fabrik Zürich, Schauspiel Düsseldorf, Städtische Bühnen Münster, Domfestspiele Bad Gandersheim, und an das Theater Marburg.</w:t>
      </w:r>
    </w:p>
    <w:p w14:paraId="7FD0A779"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en-US"/>
        </w:rPr>
      </w:pPr>
      <w:r w:rsidRPr="0031005A">
        <w:rPr>
          <w:rFonts w:ascii="Arial" w:eastAsia="Arial" w:hAnsi="Arial" w:cs="Arial"/>
          <w:color w:val="000000"/>
          <w:sz w:val="20"/>
          <w:szCs w:val="20"/>
          <w:lang w:val="de-DE"/>
        </w:rPr>
        <w:t xml:space="preserve">Von 2007 bis 2010 war Max Merker festes Ensemblemitglied am Theater Orchester Biel Solothurn. Zuletzt war er 2018 als Gottlieb Biedermann in «Biedermann und die Brandstifter» zu sehen. </w:t>
      </w:r>
      <w:r w:rsidRPr="0031005A">
        <w:rPr>
          <w:rFonts w:ascii="Arial" w:eastAsia="Arial" w:hAnsi="Arial" w:cs="Arial"/>
          <w:color w:val="000000"/>
          <w:sz w:val="20"/>
          <w:szCs w:val="20"/>
          <w:lang w:val="en-US"/>
        </w:rPr>
        <w:t>Als Regisseur inszenierte er hier u. a. «Lachen verboten!», «Before I speak I have something to say» und «Animal Farm».</w:t>
      </w:r>
    </w:p>
    <w:p w14:paraId="02B5BC88"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en-US"/>
        </w:rPr>
      </w:pPr>
    </w:p>
    <w:p w14:paraId="110E4C5B" w14:textId="77777777" w:rsidR="0031005A" w:rsidRPr="0031005A" w:rsidRDefault="0031005A" w:rsidP="0031005A">
      <w:pPr>
        <w:pBdr>
          <w:top w:val="nil"/>
          <w:left w:val="nil"/>
          <w:bottom w:val="nil"/>
          <w:right w:val="nil"/>
          <w:between w:val="nil"/>
        </w:pBdr>
        <w:rPr>
          <w:rFonts w:ascii="Arial" w:eastAsia="Arial" w:hAnsi="Arial" w:cs="Arial"/>
          <w:b/>
          <w:color w:val="000000"/>
          <w:sz w:val="20"/>
          <w:szCs w:val="20"/>
          <w:lang w:val="de-DE"/>
        </w:rPr>
      </w:pPr>
      <w:r w:rsidRPr="0031005A">
        <w:rPr>
          <w:rFonts w:ascii="Arial" w:eastAsia="Arial" w:hAnsi="Arial" w:cs="Arial"/>
          <w:b/>
          <w:color w:val="000000"/>
          <w:sz w:val="20"/>
          <w:szCs w:val="20"/>
          <w:lang w:val="de-DE"/>
        </w:rPr>
        <w:t>Aaron Hitz</w:t>
      </w:r>
    </w:p>
    <w:p w14:paraId="6C93F335"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p>
    <w:p w14:paraId="02E63949"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r w:rsidRPr="0031005A">
        <w:rPr>
          <w:rFonts w:ascii="Arial" w:eastAsia="Arial" w:hAnsi="Arial" w:cs="Arial"/>
          <w:color w:val="000000"/>
          <w:sz w:val="20"/>
          <w:szCs w:val="20"/>
          <w:lang w:val="de-DE"/>
        </w:rPr>
        <w:t>Aaron Hitz studierte Schauspiel an der Hochschule für Künste in Bern und war danach zwei Jahre festes Ensemblemitglied am Theater Orchester Biel Solothurn. Seit 2010 ist er freischaffender Schauspieler und arbeitet u. a. am Theater Basel, am Schauspielhaus Zürich, am Theater Kanton Zürich und am Luzerner Theater. In Zusammenarbeit mit Max Merker war er zuletzt in «Lachen verboten!» bei Theater Orchester Biel Solothurn zu sehen. 2019 spielte er die Titelrolle in Katharina Rupps Inszenierung «Peer Gynt».</w:t>
      </w:r>
    </w:p>
    <w:p w14:paraId="553050E7"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r w:rsidRPr="0031005A">
        <w:rPr>
          <w:rFonts w:ascii="Arial" w:eastAsia="Arial" w:hAnsi="Arial" w:cs="Arial"/>
          <w:color w:val="000000"/>
          <w:sz w:val="20"/>
          <w:szCs w:val="20"/>
          <w:lang w:val="de-DE"/>
        </w:rPr>
        <w:t>Neben seiner Theaterarbeit dreht er regelmässig für das Fernsehen, u. a. war er mehrfach im «Tatort» zu sehen, und wirkt an  Kinoproduktionen mit, zuletzt in «Zwingli» von Stefan Haupt. Ausserdem fungiert er als Sprecher für Hörspiele und Hörbücher.</w:t>
      </w:r>
    </w:p>
    <w:p w14:paraId="399C8E47"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bookmarkStart w:id="0" w:name="_GoBack"/>
      <w:bookmarkEnd w:id="0"/>
    </w:p>
    <w:p w14:paraId="3313D2FB" w14:textId="77777777" w:rsidR="0031005A" w:rsidRPr="0031005A" w:rsidRDefault="0031005A" w:rsidP="0031005A">
      <w:pPr>
        <w:pBdr>
          <w:top w:val="nil"/>
          <w:left w:val="nil"/>
          <w:bottom w:val="nil"/>
          <w:right w:val="nil"/>
          <w:between w:val="nil"/>
        </w:pBdr>
        <w:rPr>
          <w:rFonts w:ascii="Arial" w:eastAsia="Arial" w:hAnsi="Arial" w:cs="Arial"/>
          <w:b/>
          <w:color w:val="000000"/>
          <w:sz w:val="20"/>
          <w:szCs w:val="20"/>
          <w:lang w:val="de-DE"/>
        </w:rPr>
      </w:pPr>
      <w:r w:rsidRPr="0031005A">
        <w:rPr>
          <w:rFonts w:ascii="Arial" w:eastAsia="Arial" w:hAnsi="Arial" w:cs="Arial"/>
          <w:b/>
          <w:color w:val="000000"/>
          <w:sz w:val="20"/>
          <w:szCs w:val="20"/>
          <w:lang w:val="de-DE"/>
        </w:rPr>
        <w:t>Clara Gil</w:t>
      </w:r>
    </w:p>
    <w:p w14:paraId="1A91B077" w14:textId="77777777" w:rsidR="0031005A" w:rsidRPr="0031005A" w:rsidRDefault="0031005A" w:rsidP="0031005A">
      <w:pPr>
        <w:pBdr>
          <w:top w:val="nil"/>
          <w:left w:val="nil"/>
          <w:bottom w:val="nil"/>
          <w:right w:val="nil"/>
          <w:between w:val="nil"/>
        </w:pBdr>
        <w:rPr>
          <w:rFonts w:ascii="Arial" w:eastAsia="Arial" w:hAnsi="Arial" w:cs="Arial"/>
          <w:color w:val="000000"/>
          <w:sz w:val="20"/>
          <w:szCs w:val="20"/>
          <w:lang w:val="de-DE"/>
        </w:rPr>
      </w:pPr>
    </w:p>
    <w:p w14:paraId="458C90CD" w14:textId="622B916E" w:rsidR="0031005A" w:rsidRPr="0085685E" w:rsidRDefault="0031005A" w:rsidP="0031005A">
      <w:pPr>
        <w:pBdr>
          <w:top w:val="nil"/>
          <w:left w:val="nil"/>
          <w:bottom w:val="nil"/>
          <w:right w:val="nil"/>
          <w:between w:val="nil"/>
        </w:pBdr>
        <w:rPr>
          <w:rFonts w:ascii="Arial" w:eastAsia="Arial" w:hAnsi="Arial" w:cs="Arial"/>
          <w:color w:val="000000"/>
          <w:sz w:val="20"/>
          <w:szCs w:val="20"/>
          <w:lang w:val="de-DE"/>
        </w:rPr>
      </w:pPr>
      <w:r w:rsidRPr="0031005A">
        <w:rPr>
          <w:rFonts w:ascii="Arial" w:eastAsia="Arial" w:hAnsi="Arial" w:cs="Arial"/>
          <w:color w:val="000000"/>
          <w:sz w:val="20"/>
          <w:szCs w:val="20"/>
          <w:lang w:val="de-DE"/>
        </w:rPr>
        <w:t>Clara Gil beendete 2015 ihr Schauspielstudium an der Hochschule für Schauspiel und Darstellende Künste (R.E.S.A.D. Performing Arts) in Madrid. Bereits 2009 machte sie einen Bachelor in Psychopädagogik und 2006 den Bachelor in Sozialpädagogik an der Universität Complutense Madrid. 2016 war sie Mitglied der «Accidental Company» in Montpellier, die u. a. mit Puppenspiel und Objektmanipulationen arbeitet. Seit dieser Zeit beschäftigt sie sich auch mit dem Bau von Marionetten und Objekten. Seit 2017 ist sie Mitglied der «Compagnie Trottvoir»; seit Januar 2018 arbeitet sie mit dem Kollektiv «Leerraum.offen» als Schauspielerin mit Bewegung, Masken und Marionetten. Zudem ist sie seit Januar 2019 als Requisiteurin am Luzerner Theater beschäftigt.</w:t>
      </w:r>
    </w:p>
    <w:sectPr w:rsidR="0031005A" w:rsidRPr="0085685E">
      <w:headerReference w:type="default" r:id="rId6"/>
      <w:footerReference w:type="default" r:id="rId7"/>
      <w:pgSz w:w="11906" w:h="16838"/>
      <w:pgMar w:top="2552" w:right="1276"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BA2B" w14:textId="77777777" w:rsidR="00535E60" w:rsidRDefault="00535E60">
      <w:r>
        <w:separator/>
      </w:r>
    </w:p>
  </w:endnote>
  <w:endnote w:type="continuationSeparator" w:id="0">
    <w:p w14:paraId="2B95DE3C" w14:textId="77777777" w:rsidR="00535E60" w:rsidRDefault="0053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F38B" w14:textId="19297466" w:rsidR="0053738C" w:rsidRPr="00FD05CA" w:rsidRDefault="00535E60">
    <w:pPr>
      <w:pBdr>
        <w:top w:val="nil"/>
        <w:left w:val="nil"/>
        <w:bottom w:val="nil"/>
        <w:right w:val="nil"/>
        <w:between w:val="nil"/>
      </w:pBdr>
      <w:tabs>
        <w:tab w:val="center" w:pos="4536"/>
        <w:tab w:val="right" w:pos="9072"/>
      </w:tabs>
      <w:rPr>
        <w:rFonts w:ascii="Arial" w:eastAsia="Arial" w:hAnsi="Arial" w:cs="Arial"/>
        <w:color w:val="000000"/>
        <w:sz w:val="18"/>
        <w:szCs w:val="18"/>
        <w:lang w:val="de-DE"/>
      </w:rPr>
    </w:pPr>
    <w:r w:rsidRPr="00FD05CA">
      <w:rPr>
        <w:rFonts w:ascii="Arial" w:eastAsia="Arial" w:hAnsi="Arial" w:cs="Arial"/>
        <w:smallCaps/>
        <w:color w:val="000000"/>
        <w:sz w:val="18"/>
        <w:szCs w:val="18"/>
        <w:lang w:val="de-DE"/>
      </w:rPr>
      <w:t>PRESSEKONTAKT:</w:t>
    </w:r>
    <w:r w:rsidRPr="00FD05CA">
      <w:rPr>
        <w:rFonts w:ascii="Arial" w:eastAsia="Arial" w:hAnsi="Arial" w:cs="Arial"/>
        <w:b/>
        <w:smallCaps/>
        <w:color w:val="000000"/>
        <w:sz w:val="18"/>
        <w:szCs w:val="18"/>
        <w:lang w:val="de-DE"/>
      </w:rPr>
      <w:t xml:space="preserve"> ESTHER MARIA KÖB</w:t>
    </w:r>
    <w:r w:rsidRPr="00FD05CA">
      <w:rPr>
        <w:rFonts w:ascii="Arial" w:eastAsia="Arial" w:hAnsi="Arial" w:cs="Arial"/>
        <w:color w:val="000000"/>
        <w:sz w:val="18"/>
        <w:szCs w:val="18"/>
        <w:lang w:val="de-DE"/>
      </w:rPr>
      <w:t xml:space="preserve"> T: +43 (0)5574 42870 617 M: +43 (0) 664 88 9798 45 </w:t>
    </w:r>
  </w:p>
  <w:p w14:paraId="03E3F2CB" w14:textId="77777777" w:rsidR="0053738C" w:rsidRPr="00FD05CA" w:rsidRDefault="00535E60">
    <w:pPr>
      <w:pBdr>
        <w:top w:val="nil"/>
        <w:left w:val="nil"/>
        <w:bottom w:val="nil"/>
        <w:right w:val="nil"/>
        <w:between w:val="nil"/>
      </w:pBdr>
      <w:tabs>
        <w:tab w:val="center" w:pos="4536"/>
        <w:tab w:val="right" w:pos="9072"/>
      </w:tabs>
      <w:rPr>
        <w:rFonts w:ascii="Calibri" w:eastAsia="Calibri" w:hAnsi="Calibri" w:cs="Calibri"/>
        <w:color w:val="000000"/>
        <w:sz w:val="18"/>
        <w:szCs w:val="18"/>
        <w:lang w:val="de-DE"/>
      </w:rPr>
    </w:pPr>
    <w:r w:rsidRPr="00FD05CA">
      <w:rPr>
        <w:rFonts w:ascii="Arial" w:eastAsia="Arial" w:hAnsi="Arial" w:cs="Arial"/>
        <w:color w:val="000000"/>
        <w:sz w:val="18"/>
        <w:szCs w:val="18"/>
        <w:lang w:val="de-DE"/>
      </w:rPr>
      <w:t>E-Mail: esther.koeb@landestheater.org</w:t>
    </w:r>
    <w:r w:rsidRPr="00FD05CA">
      <w:rPr>
        <w:rFonts w:ascii="Arial" w:eastAsia="Arial" w:hAnsi="Arial" w:cs="Arial"/>
        <w:color w:val="000000"/>
        <w:sz w:val="18"/>
        <w:szCs w:val="18"/>
        <w:lang w:val="de-DE"/>
      </w:rPr>
      <w:br/>
    </w:r>
    <w:r w:rsidRPr="00FD05CA">
      <w:rPr>
        <w:rFonts w:ascii="Calibri" w:eastAsia="Calibri" w:hAnsi="Calibri" w:cs="Calibri"/>
        <w:color w:val="000000"/>
        <w:lang w:val="de-DE"/>
      </w:rPr>
      <w:tab/>
    </w:r>
  </w:p>
  <w:p w14:paraId="5AE5FA4F" w14:textId="7B3DEA94" w:rsidR="0053738C" w:rsidRDefault="00535E60">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Calibri" w:eastAsia="Calibri" w:hAnsi="Calibri" w:cs="Calibri"/>
        <w:noProof/>
        <w:color w:val="000000"/>
        <w:sz w:val="22"/>
        <w:szCs w:val="22"/>
        <w:lang w:val="de-DE" w:eastAsia="de-DE"/>
      </w:rPr>
      <w:drawing>
        <wp:inline distT="0" distB="0" distL="0" distR="0" wp14:anchorId="69585864" wp14:editId="7D43E012">
          <wp:extent cx="3981450" cy="1619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81450" cy="161925"/>
                  </a:xfrm>
                  <a:prstGeom prst="rect">
                    <a:avLst/>
                  </a:prstGeom>
                  <a:ln/>
                </pic:spPr>
              </pic:pic>
            </a:graphicData>
          </a:graphic>
        </wp:inline>
      </w:drawing>
    </w:r>
    <w:r>
      <w:rPr>
        <w:rFonts w:ascii="Calibri" w:eastAsia="Calibri" w:hAnsi="Calibri" w:cs="Calibri"/>
        <w:color w:val="000000"/>
        <w:sz w:val="22"/>
        <w:szCs w:val="22"/>
      </w:rPr>
      <w:tab/>
    </w:r>
    <w:r>
      <w:rPr>
        <w:rFonts w:ascii="Avenir" w:eastAsia="Avenir" w:hAnsi="Avenir" w:cs="Avenir"/>
        <w:b/>
        <w:smallCaps/>
        <w:color w:val="000000"/>
        <w:sz w:val="18"/>
        <w:szCs w:val="18"/>
      </w:rPr>
      <w:t xml:space="preserve">SEITE </w:t>
    </w:r>
    <w:r>
      <w:rPr>
        <w:rFonts w:ascii="Avenir" w:eastAsia="Avenir" w:hAnsi="Avenir" w:cs="Avenir"/>
        <w:b/>
        <w:smallCaps/>
        <w:color w:val="000000"/>
        <w:sz w:val="18"/>
        <w:szCs w:val="18"/>
      </w:rPr>
      <w:fldChar w:fldCharType="begin"/>
    </w:r>
    <w:r>
      <w:rPr>
        <w:rFonts w:ascii="Avenir" w:eastAsia="Avenir" w:hAnsi="Avenir" w:cs="Avenir"/>
        <w:b/>
        <w:smallCaps/>
        <w:color w:val="000000"/>
        <w:sz w:val="18"/>
        <w:szCs w:val="18"/>
      </w:rPr>
      <w:instrText>PAGE</w:instrText>
    </w:r>
    <w:r>
      <w:rPr>
        <w:rFonts w:ascii="Avenir" w:eastAsia="Avenir" w:hAnsi="Avenir" w:cs="Avenir"/>
        <w:b/>
        <w:smallCaps/>
        <w:color w:val="000000"/>
        <w:sz w:val="18"/>
        <w:szCs w:val="18"/>
      </w:rPr>
      <w:fldChar w:fldCharType="separate"/>
    </w:r>
    <w:r w:rsidR="0031005A">
      <w:rPr>
        <w:rFonts w:ascii="Avenir" w:eastAsia="Avenir" w:hAnsi="Avenir" w:cs="Avenir"/>
        <w:b/>
        <w:smallCaps/>
        <w:noProof/>
        <w:color w:val="000000"/>
        <w:sz w:val="18"/>
        <w:szCs w:val="18"/>
      </w:rPr>
      <w:t>1</w:t>
    </w:r>
    <w:r>
      <w:rPr>
        <w:rFonts w:ascii="Avenir" w:eastAsia="Avenir" w:hAnsi="Avenir" w:cs="Avenir"/>
        <w:b/>
        <w:smallCaps/>
        <w:color w:val="000000"/>
        <w:sz w:val="18"/>
        <w:szCs w:val="18"/>
      </w:rPr>
      <w:fldChar w:fldCharType="end"/>
    </w:r>
    <w:r>
      <w:rPr>
        <w:rFonts w:ascii="Avenir" w:eastAsia="Avenir" w:hAnsi="Avenir" w:cs="Avenir"/>
        <w:b/>
        <w:smallCaps/>
        <w:color w:val="000000"/>
        <w:sz w:val="18"/>
        <w:szCs w:val="18"/>
      </w:rPr>
      <w:t>/</w:t>
    </w:r>
    <w:r>
      <w:rPr>
        <w:rFonts w:ascii="Avenir" w:eastAsia="Avenir" w:hAnsi="Avenir" w:cs="Avenir"/>
        <w:color w:val="000000"/>
        <w:sz w:val="18"/>
        <w:szCs w:val="18"/>
      </w:rPr>
      <w:fldChar w:fldCharType="begin"/>
    </w:r>
    <w:r>
      <w:rPr>
        <w:rFonts w:ascii="Avenir" w:eastAsia="Avenir" w:hAnsi="Avenir" w:cs="Avenir"/>
        <w:color w:val="000000"/>
        <w:sz w:val="18"/>
        <w:szCs w:val="18"/>
      </w:rPr>
      <w:instrText>NUMPAGES</w:instrText>
    </w:r>
    <w:r>
      <w:rPr>
        <w:rFonts w:ascii="Avenir" w:eastAsia="Avenir" w:hAnsi="Avenir" w:cs="Avenir"/>
        <w:color w:val="000000"/>
        <w:sz w:val="18"/>
        <w:szCs w:val="18"/>
      </w:rPr>
      <w:fldChar w:fldCharType="separate"/>
    </w:r>
    <w:r w:rsidR="0031005A">
      <w:rPr>
        <w:rFonts w:ascii="Avenir" w:eastAsia="Avenir" w:hAnsi="Avenir" w:cs="Avenir"/>
        <w:noProof/>
        <w:color w:val="000000"/>
        <w:sz w:val="18"/>
        <w:szCs w:val="18"/>
      </w:rPr>
      <w:t>3</w:t>
    </w:r>
    <w:r>
      <w:rPr>
        <w:rFonts w:ascii="Avenir" w:eastAsia="Avenir" w:hAnsi="Avenir" w:cs="Aveni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A5F8" w14:textId="77777777" w:rsidR="00535E60" w:rsidRDefault="00535E60">
      <w:r>
        <w:separator/>
      </w:r>
    </w:p>
  </w:footnote>
  <w:footnote w:type="continuationSeparator" w:id="0">
    <w:p w14:paraId="2A99C924" w14:textId="77777777" w:rsidR="00535E60" w:rsidRDefault="0053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8049" w14:textId="77777777" w:rsidR="0053738C" w:rsidRDefault="00535E60">
    <w:pPr>
      <w:pBdr>
        <w:top w:val="nil"/>
        <w:left w:val="nil"/>
        <w:bottom w:val="nil"/>
        <w:right w:val="nil"/>
        <w:between w:val="nil"/>
      </w:pBdr>
      <w:tabs>
        <w:tab w:val="center" w:pos="4536"/>
        <w:tab w:val="right" w:pos="9072"/>
      </w:tabs>
      <w:rPr>
        <w:rFonts w:ascii="Avenir" w:eastAsia="Avenir" w:hAnsi="Avenir" w:cs="Avenir"/>
        <w:b/>
        <w:smallCaps/>
        <w:color w:val="000000"/>
        <w:sz w:val="36"/>
        <w:szCs w:val="36"/>
      </w:rPr>
    </w:pPr>
    <w:r>
      <w:rPr>
        <w:rFonts w:ascii="Avenir" w:eastAsia="Avenir" w:hAnsi="Avenir" w:cs="Avenir"/>
        <w:b/>
        <w:smallCaps/>
        <w:color w:val="000000"/>
        <w:sz w:val="36"/>
        <w:szCs w:val="36"/>
      </w:rPr>
      <w:t>PRESSE</w:t>
    </w:r>
    <w:r>
      <w:rPr>
        <w:noProof/>
        <w:lang w:val="de-DE" w:eastAsia="de-DE"/>
      </w:rPr>
      <w:drawing>
        <wp:anchor distT="0" distB="0" distL="114300" distR="114300" simplePos="0" relativeHeight="251658240" behindDoc="0" locked="0" layoutInCell="1" hidden="0" allowOverlap="1" wp14:anchorId="0988995E" wp14:editId="58705ACD">
          <wp:simplePos x="0" y="0"/>
          <wp:positionH relativeFrom="column">
            <wp:posOffset>5062220</wp:posOffset>
          </wp:positionH>
          <wp:positionV relativeFrom="paragraph">
            <wp:posOffset>-29841</wp:posOffset>
          </wp:positionV>
          <wp:extent cx="716280" cy="8528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6280" cy="852805"/>
                  </a:xfrm>
                  <a:prstGeom prst="rect">
                    <a:avLst/>
                  </a:prstGeom>
                  <a:ln/>
                </pic:spPr>
              </pic:pic>
            </a:graphicData>
          </a:graphic>
        </wp:anchor>
      </w:drawing>
    </w:r>
  </w:p>
  <w:p w14:paraId="59405FC9" w14:textId="77777777" w:rsidR="0053738C" w:rsidRDefault="00535E60">
    <w:pPr>
      <w:pBdr>
        <w:top w:val="nil"/>
        <w:left w:val="nil"/>
        <w:bottom w:val="nil"/>
        <w:right w:val="nil"/>
        <w:between w:val="nil"/>
      </w:pBdr>
      <w:tabs>
        <w:tab w:val="center" w:pos="4536"/>
        <w:tab w:val="right" w:pos="9072"/>
      </w:tabs>
      <w:rPr>
        <w:rFonts w:ascii="Avenir" w:eastAsia="Avenir" w:hAnsi="Avenir" w:cs="Avenir"/>
        <w:b/>
        <w:smallCaps/>
        <w:color w:val="000000"/>
        <w:sz w:val="36"/>
        <w:szCs w:val="36"/>
      </w:rPr>
    </w:pPr>
    <w:r>
      <w:rPr>
        <w:rFonts w:ascii="Avenir" w:eastAsia="Avenir" w:hAnsi="Avenir" w:cs="Avenir"/>
        <w:b/>
        <w:smallCaps/>
        <w:color w:val="000000"/>
        <w:sz w:val="36"/>
        <w:szCs w:val="36"/>
      </w:rPr>
      <w:t>INFOR</w:t>
    </w:r>
  </w:p>
  <w:p w14:paraId="15A7982F" w14:textId="77777777" w:rsidR="0053738C" w:rsidRDefault="00535E60">
    <w:pPr>
      <w:pBdr>
        <w:top w:val="nil"/>
        <w:left w:val="nil"/>
        <w:bottom w:val="nil"/>
        <w:right w:val="nil"/>
        <w:between w:val="nil"/>
      </w:pBdr>
      <w:tabs>
        <w:tab w:val="center" w:pos="4536"/>
        <w:tab w:val="right" w:pos="9072"/>
      </w:tabs>
      <w:rPr>
        <w:rFonts w:ascii="Avenir" w:eastAsia="Avenir" w:hAnsi="Avenir" w:cs="Avenir"/>
        <w:b/>
        <w:smallCaps/>
        <w:color w:val="000000"/>
        <w:sz w:val="36"/>
        <w:szCs w:val="36"/>
      </w:rPr>
    </w:pPr>
    <w:r>
      <w:rPr>
        <w:rFonts w:ascii="Avenir" w:eastAsia="Avenir" w:hAnsi="Avenir" w:cs="Avenir"/>
        <w:b/>
        <w:smallCaps/>
        <w:color w:val="000000"/>
        <w:sz w:val="36"/>
        <w:szCs w:val="36"/>
      </w:rPr>
      <w:t>MATION</w:t>
    </w:r>
  </w:p>
  <w:p w14:paraId="598607B5" w14:textId="77777777" w:rsidR="0053738C" w:rsidRDefault="0053738C">
    <w:pPr>
      <w:pBdr>
        <w:top w:val="nil"/>
        <w:left w:val="nil"/>
        <w:bottom w:val="nil"/>
        <w:right w:val="nil"/>
        <w:between w:val="nil"/>
      </w:pBdr>
      <w:tabs>
        <w:tab w:val="center" w:pos="4536"/>
        <w:tab w:val="right" w:pos="9072"/>
      </w:tabs>
      <w:rPr>
        <w:rFonts w:ascii="Arial" w:eastAsia="Arial" w:hAnsi="Arial" w:cs="Arial"/>
        <w:b/>
        <w:smallCaps/>
        <w:color w:val="00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8C"/>
    <w:rsid w:val="00007F6A"/>
    <w:rsid w:val="00010348"/>
    <w:rsid w:val="0008084C"/>
    <w:rsid w:val="00084A0C"/>
    <w:rsid w:val="00097EC6"/>
    <w:rsid w:val="000A3877"/>
    <w:rsid w:val="000C2D1E"/>
    <w:rsid w:val="000D1E09"/>
    <w:rsid w:val="000E1C58"/>
    <w:rsid w:val="000E4230"/>
    <w:rsid w:val="000F4850"/>
    <w:rsid w:val="00132EA9"/>
    <w:rsid w:val="001474E1"/>
    <w:rsid w:val="0016057A"/>
    <w:rsid w:val="00172762"/>
    <w:rsid w:val="00177D72"/>
    <w:rsid w:val="001A12AF"/>
    <w:rsid w:val="001A5C9B"/>
    <w:rsid w:val="001C198A"/>
    <w:rsid w:val="001C4F58"/>
    <w:rsid w:val="001D6A7A"/>
    <w:rsid w:val="001E04A0"/>
    <w:rsid w:val="00221EED"/>
    <w:rsid w:val="00243BDE"/>
    <w:rsid w:val="002728F0"/>
    <w:rsid w:val="002949ED"/>
    <w:rsid w:val="002B7B99"/>
    <w:rsid w:val="0031005A"/>
    <w:rsid w:val="003105BC"/>
    <w:rsid w:val="00312788"/>
    <w:rsid w:val="00313C2E"/>
    <w:rsid w:val="00325E45"/>
    <w:rsid w:val="00345280"/>
    <w:rsid w:val="003A3FE3"/>
    <w:rsid w:val="00402EAD"/>
    <w:rsid w:val="00424E6D"/>
    <w:rsid w:val="00431B33"/>
    <w:rsid w:val="00432610"/>
    <w:rsid w:val="00450961"/>
    <w:rsid w:val="00473CB6"/>
    <w:rsid w:val="004E0AEF"/>
    <w:rsid w:val="005119E0"/>
    <w:rsid w:val="005202FE"/>
    <w:rsid w:val="005302B7"/>
    <w:rsid w:val="00535E60"/>
    <w:rsid w:val="0053738C"/>
    <w:rsid w:val="0057711A"/>
    <w:rsid w:val="00597229"/>
    <w:rsid w:val="005C64F1"/>
    <w:rsid w:val="005E4F15"/>
    <w:rsid w:val="005E6A20"/>
    <w:rsid w:val="005F0072"/>
    <w:rsid w:val="0064434A"/>
    <w:rsid w:val="006754B6"/>
    <w:rsid w:val="00684DA8"/>
    <w:rsid w:val="006C30C3"/>
    <w:rsid w:val="006D4CE0"/>
    <w:rsid w:val="006F2535"/>
    <w:rsid w:val="00701AE0"/>
    <w:rsid w:val="00751820"/>
    <w:rsid w:val="00752646"/>
    <w:rsid w:val="00754CEF"/>
    <w:rsid w:val="00772891"/>
    <w:rsid w:val="007A01B5"/>
    <w:rsid w:val="007A76E6"/>
    <w:rsid w:val="007E033E"/>
    <w:rsid w:val="007F3DE2"/>
    <w:rsid w:val="00822328"/>
    <w:rsid w:val="0084579C"/>
    <w:rsid w:val="008536C5"/>
    <w:rsid w:val="0085685E"/>
    <w:rsid w:val="00883924"/>
    <w:rsid w:val="00892421"/>
    <w:rsid w:val="00895069"/>
    <w:rsid w:val="008D6509"/>
    <w:rsid w:val="008F179A"/>
    <w:rsid w:val="009002CF"/>
    <w:rsid w:val="00903A0B"/>
    <w:rsid w:val="0093595A"/>
    <w:rsid w:val="009422F2"/>
    <w:rsid w:val="009823D0"/>
    <w:rsid w:val="00984024"/>
    <w:rsid w:val="00996595"/>
    <w:rsid w:val="009A2B1C"/>
    <w:rsid w:val="009B7CEC"/>
    <w:rsid w:val="009E2F36"/>
    <w:rsid w:val="00A34622"/>
    <w:rsid w:val="00A34F88"/>
    <w:rsid w:val="00A95BE1"/>
    <w:rsid w:val="00AA6844"/>
    <w:rsid w:val="00AB1E80"/>
    <w:rsid w:val="00AB4EDD"/>
    <w:rsid w:val="00B1523C"/>
    <w:rsid w:val="00B52D9A"/>
    <w:rsid w:val="00B617EF"/>
    <w:rsid w:val="00B676E9"/>
    <w:rsid w:val="00B910B5"/>
    <w:rsid w:val="00BB3E12"/>
    <w:rsid w:val="00BC2118"/>
    <w:rsid w:val="00BE27FD"/>
    <w:rsid w:val="00BE3859"/>
    <w:rsid w:val="00BE4AE5"/>
    <w:rsid w:val="00C20315"/>
    <w:rsid w:val="00C21FBF"/>
    <w:rsid w:val="00C25319"/>
    <w:rsid w:val="00C81AA1"/>
    <w:rsid w:val="00C94270"/>
    <w:rsid w:val="00CA3B5F"/>
    <w:rsid w:val="00CC5E7C"/>
    <w:rsid w:val="00CE7C08"/>
    <w:rsid w:val="00D43163"/>
    <w:rsid w:val="00D47B1F"/>
    <w:rsid w:val="00D50B09"/>
    <w:rsid w:val="00D6410C"/>
    <w:rsid w:val="00D67495"/>
    <w:rsid w:val="00DA106C"/>
    <w:rsid w:val="00DB25CC"/>
    <w:rsid w:val="00DE19B0"/>
    <w:rsid w:val="00DF217C"/>
    <w:rsid w:val="00E309C1"/>
    <w:rsid w:val="00E34A79"/>
    <w:rsid w:val="00E43112"/>
    <w:rsid w:val="00E504BD"/>
    <w:rsid w:val="00E66877"/>
    <w:rsid w:val="00E93910"/>
    <w:rsid w:val="00EB15F5"/>
    <w:rsid w:val="00EC5885"/>
    <w:rsid w:val="00EE42F4"/>
    <w:rsid w:val="00EF3169"/>
    <w:rsid w:val="00F00759"/>
    <w:rsid w:val="00F21EE2"/>
    <w:rsid w:val="00F368C4"/>
    <w:rsid w:val="00F37C94"/>
    <w:rsid w:val="00F652F2"/>
    <w:rsid w:val="00F80D39"/>
    <w:rsid w:val="00FD05CA"/>
    <w:rsid w:val="00FF1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0794"/>
  <w15:docId w15:val="{B4C48743-71AE-4EE6-A24D-C80ABEAA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00"/>
      <w:outlineLvl w:val="3"/>
    </w:pPr>
    <w:rPr>
      <w:rFonts w:ascii="Cambria" w:eastAsia="Cambria" w:hAnsi="Cambria" w:cs="Cambria"/>
      <w:b/>
      <w:i/>
      <w:color w:val="4F81BD"/>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CC5E7C"/>
  </w:style>
  <w:style w:type="paragraph" w:styleId="Sprechblasentext">
    <w:name w:val="Balloon Text"/>
    <w:basedOn w:val="Standard"/>
    <w:link w:val="SprechblasentextZchn"/>
    <w:uiPriority w:val="99"/>
    <w:semiHidden/>
    <w:unhideWhenUsed/>
    <w:rsid w:val="00CC5E7C"/>
    <w:rPr>
      <w:sz w:val="18"/>
      <w:szCs w:val="18"/>
    </w:rPr>
  </w:style>
  <w:style w:type="character" w:customStyle="1" w:styleId="SprechblasentextZchn">
    <w:name w:val="Sprechblasentext Zchn"/>
    <w:basedOn w:val="Absatz-Standardschriftart"/>
    <w:link w:val="Sprechblasentext"/>
    <w:uiPriority w:val="99"/>
    <w:semiHidden/>
    <w:rsid w:val="00CC5E7C"/>
    <w:rPr>
      <w:sz w:val="18"/>
      <w:szCs w:val="18"/>
    </w:rPr>
  </w:style>
  <w:style w:type="paragraph" w:styleId="Kopfzeile">
    <w:name w:val="header"/>
    <w:basedOn w:val="Standard"/>
    <w:link w:val="KopfzeileZchn"/>
    <w:uiPriority w:val="99"/>
    <w:unhideWhenUsed/>
    <w:rsid w:val="00754CEF"/>
    <w:pPr>
      <w:tabs>
        <w:tab w:val="center" w:pos="4536"/>
        <w:tab w:val="right" w:pos="9072"/>
      </w:tabs>
    </w:pPr>
  </w:style>
  <w:style w:type="character" w:customStyle="1" w:styleId="KopfzeileZchn">
    <w:name w:val="Kopfzeile Zchn"/>
    <w:basedOn w:val="Absatz-Standardschriftart"/>
    <w:link w:val="Kopfzeile"/>
    <w:uiPriority w:val="99"/>
    <w:rsid w:val="00754CEF"/>
  </w:style>
  <w:style w:type="paragraph" w:styleId="Fuzeile">
    <w:name w:val="footer"/>
    <w:basedOn w:val="Standard"/>
    <w:link w:val="FuzeileZchn"/>
    <w:uiPriority w:val="99"/>
    <w:unhideWhenUsed/>
    <w:rsid w:val="00754CEF"/>
    <w:pPr>
      <w:tabs>
        <w:tab w:val="center" w:pos="4536"/>
        <w:tab w:val="right" w:pos="9072"/>
      </w:tabs>
    </w:pPr>
  </w:style>
  <w:style w:type="character" w:customStyle="1" w:styleId="FuzeileZchn">
    <w:name w:val="Fußzeile Zchn"/>
    <w:basedOn w:val="Absatz-Standardschriftart"/>
    <w:link w:val="Fuzeile"/>
    <w:uiPriority w:val="99"/>
    <w:rsid w:val="00754CEF"/>
  </w:style>
  <w:style w:type="paragraph" w:customStyle="1" w:styleId="Default">
    <w:name w:val="Default"/>
    <w:rsid w:val="00F00759"/>
    <w:pPr>
      <w:autoSpaceDE w:val="0"/>
      <w:autoSpaceDN w:val="0"/>
      <w:adjustRightInd w:val="0"/>
    </w:pPr>
    <w:rPr>
      <w:rFonts w:ascii="Arial" w:eastAsiaTheme="minorHAnsi" w:hAnsi="Arial" w:cs="Arial"/>
      <w:color w:val="000000"/>
      <w:lang w:val="de-AT"/>
    </w:rPr>
  </w:style>
  <w:style w:type="paragraph" w:styleId="KeinLeerraum">
    <w:name w:val="No Spacing"/>
    <w:uiPriority w:val="1"/>
    <w:qFormat/>
    <w:rsid w:val="00F00759"/>
    <w:rPr>
      <w:rFonts w:asciiTheme="minorHAnsi" w:eastAsiaTheme="minorHAnsi" w:hAnsiTheme="minorHAnsi" w:cstheme="minorBid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Maria Köb</cp:lastModifiedBy>
  <cp:revision>137</cp:revision>
  <cp:lastPrinted>2021-09-15T10:34:00Z</cp:lastPrinted>
  <dcterms:created xsi:type="dcterms:W3CDTF">2020-01-11T08:31:00Z</dcterms:created>
  <dcterms:modified xsi:type="dcterms:W3CDTF">2021-09-21T13:47:00Z</dcterms:modified>
</cp:coreProperties>
</file>